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Standard hours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32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$2,720.00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Overtime, 1.5x rate (pre-approved)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$127.50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$510.00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 meetings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2.5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$212.50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Travel time, half rate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$42.50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$85.00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$3,527.50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$3,527.50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14 days of the invoice date. Time is rounded to the nearest 15 minutes.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https://invoicegenerators.net/templates/hourly-invoice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creator>invoicegenerators.net</dc:creator>
  <dc:description>Editable hourly invoice template from invoicegenerators.net</dc:description>
  <cp:lastModifiedBy>Un-named</cp:lastModifiedBy>
  <cp:revision>1</cp:revision>
  <dcterms:created xsi:type="dcterms:W3CDTF">2026-10-04T21:53:35.669Z</dcterms:created>
  <dcterms:modified xsi:type="dcterms:W3CDTF">2026-10-04T21:53:35.669Z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